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21" w:rsidRDefault="00521621" w:rsidP="00521621">
      <w:bookmarkStart w:id="0" w:name="_GoBack"/>
      <w:r>
        <w:t>Организация: АО «СХК».</w:t>
      </w:r>
    </w:p>
    <w:p w:rsidR="00521621" w:rsidRDefault="00521621" w:rsidP="00521621">
      <w:r>
        <w:t xml:space="preserve">Вакансия: </w:t>
      </w:r>
      <w:r w:rsidR="00385E72">
        <w:t>Электромонтер</w:t>
      </w:r>
      <w:r>
        <w:t>.</w:t>
      </w:r>
    </w:p>
    <w:p w:rsidR="00521621" w:rsidRDefault="00521621" w:rsidP="00521621">
      <w:r>
        <w:t xml:space="preserve">Обязанности: </w:t>
      </w:r>
    </w:p>
    <w:p w:rsidR="00521621" w:rsidRDefault="00385E72" w:rsidP="00385E72">
      <w:pPr>
        <w:pStyle w:val="a3"/>
        <w:ind w:left="1065"/>
      </w:pPr>
      <w:r w:rsidRPr="00385E72">
        <w:t xml:space="preserve">Оперативное обслуживание электрооборудования </w:t>
      </w:r>
    </w:p>
    <w:p w:rsidR="00521621" w:rsidRDefault="00521621" w:rsidP="00521621">
      <w:r>
        <w:t>Мы предлагаем:</w:t>
      </w:r>
    </w:p>
    <w:p w:rsidR="00521621" w:rsidRDefault="00521621" w:rsidP="00521621"/>
    <w:p w:rsidR="00521621" w:rsidRDefault="00521621" w:rsidP="00521621">
      <w:r>
        <w:t>•</w:t>
      </w:r>
      <w:r>
        <w:tab/>
        <w:t>Возможность работать с международными заказчиками и партнёрами;</w:t>
      </w:r>
    </w:p>
    <w:p w:rsidR="00521621" w:rsidRDefault="00521621" w:rsidP="00521621">
      <w:r>
        <w:t>•</w:t>
      </w:r>
      <w:r>
        <w:tab/>
        <w:t>Решение глобальных задач национального и международного масштаба;</w:t>
      </w:r>
    </w:p>
    <w:p w:rsidR="00521621" w:rsidRDefault="00521621" w:rsidP="00521621">
      <w:r>
        <w:t>•</w:t>
      </w:r>
      <w:r>
        <w:tab/>
        <w:t>Работа в высокотехнологичной организации, обладающей уникальными знаниями и технологиями;</w:t>
      </w:r>
    </w:p>
    <w:p w:rsidR="00521621" w:rsidRDefault="00521621" w:rsidP="00521621">
      <w:r>
        <w:t>•</w:t>
      </w:r>
      <w:r>
        <w:tab/>
        <w:t xml:space="preserve">Непрерывное развитие для получения знаний «здесь и сейчас», возможность проходить обучение в Корпоративной академии </w:t>
      </w:r>
      <w:proofErr w:type="spellStart"/>
      <w:r>
        <w:t>Росатома</w:t>
      </w:r>
      <w:proofErr w:type="spellEnd"/>
      <w:r>
        <w:t>, а также внешнее обучение;</w:t>
      </w:r>
    </w:p>
    <w:p w:rsidR="00521621" w:rsidRDefault="00521621" w:rsidP="00521621">
      <w:r>
        <w:t>•</w:t>
      </w:r>
      <w:r>
        <w:tab/>
        <w:t xml:space="preserve">Возможность учиться в </w:t>
      </w:r>
      <w:proofErr w:type="spellStart"/>
      <w:r>
        <w:t>on-line</w:t>
      </w:r>
      <w:proofErr w:type="spellEnd"/>
      <w:r>
        <w:t xml:space="preserve"> формате – в любое время, с любого смартфона, планшета или компьютера на отраслевой образовательной платформе;</w:t>
      </w:r>
    </w:p>
    <w:p w:rsidR="00521621" w:rsidRDefault="00521621" w:rsidP="00521621">
      <w:r>
        <w:t>•</w:t>
      </w:r>
      <w:r>
        <w:tab/>
        <w:t>Карьерный и экспертный рост, понимание своей карьерной траектории в рамках единой команды;</w:t>
      </w:r>
    </w:p>
    <w:p w:rsidR="00521621" w:rsidRDefault="00521621" w:rsidP="00521621">
      <w:r>
        <w:t>•</w:t>
      </w:r>
      <w:r>
        <w:tab/>
        <w:t>Конкурентоспособный уровень оплаты труда и возможность получать премию за эффективную работу</w:t>
      </w:r>
    </w:p>
    <w:p w:rsidR="00521621" w:rsidRDefault="00521621" w:rsidP="00521621"/>
    <w:p w:rsidR="00521621" w:rsidRDefault="00521621" w:rsidP="00521621"/>
    <w:p w:rsidR="00521621" w:rsidRDefault="00521621" w:rsidP="00521621">
      <w:r>
        <w:t>Рабочее место в г. Северске Томской области.</w:t>
      </w:r>
    </w:p>
    <w:p w:rsidR="00521621" w:rsidRDefault="00521621" w:rsidP="00521621"/>
    <w:p w:rsidR="00521621" w:rsidRDefault="00521621" w:rsidP="00521621">
      <w:r>
        <w:t>Контактное лицо: Колоярова Анна Сергеевна, ведущий специалист отдела по управлению персоналом,</w:t>
      </w:r>
    </w:p>
    <w:p w:rsidR="004465C8" w:rsidRPr="00521621" w:rsidRDefault="00521621" w:rsidP="00521621">
      <w:pPr>
        <w:rPr>
          <w:lang w:val="en-US"/>
        </w:rPr>
      </w:pPr>
      <w:r>
        <w:t>тел</w:t>
      </w:r>
      <w:r w:rsidRPr="00521621">
        <w:rPr>
          <w:lang w:val="en-US"/>
        </w:rPr>
        <w:t>. +7(3823) 52-39-00, e-mail: ASKoloyarova@Greenatom.ru</w:t>
      </w:r>
      <w:bookmarkEnd w:id="0"/>
    </w:p>
    <w:sectPr w:rsidR="004465C8" w:rsidRPr="0052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04E5"/>
    <w:multiLevelType w:val="hybridMultilevel"/>
    <w:tmpl w:val="16C84D80"/>
    <w:lvl w:ilvl="0" w:tplc="192AC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1"/>
    <w:rsid w:val="00385E72"/>
    <w:rsid w:val="00521621"/>
    <w:rsid w:val="00AC3638"/>
    <w:rsid w:val="00B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582D"/>
  <w15:chartTrackingRefBased/>
  <w15:docId w15:val="{A0654A4A-2AD8-4C69-92EE-A0F1F2F9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Колоярова Анна Сергеевна</dc:creator>
  <cp:keywords/>
  <dc:description/>
  <cp:lastModifiedBy>Колоярова Анна Сергеевна</cp:lastModifiedBy>
  <cp:revision>2</cp:revision>
  <dcterms:created xsi:type="dcterms:W3CDTF">2022-10-26T08:31:00Z</dcterms:created>
  <dcterms:modified xsi:type="dcterms:W3CDTF">2022-10-26T08:31:00Z</dcterms:modified>
</cp:coreProperties>
</file>